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CA3F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046EB040" w14:textId="77777777" w:rsidR="00B87695" w:rsidRDefault="00B87695" w:rsidP="00BE1FD4">
      <w:pPr>
        <w:rPr>
          <w:rFonts w:ascii="Arial" w:hAnsi="Arial" w:cs="Arial"/>
          <w:b/>
        </w:rPr>
      </w:pPr>
    </w:p>
    <w:p w14:paraId="45F2EDC6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29DCBDCE" w14:textId="77777777" w:rsidTr="0AAB9F67">
        <w:tc>
          <w:tcPr>
            <w:tcW w:w="3715" w:type="dxa"/>
          </w:tcPr>
          <w:p w14:paraId="1398A4C4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D1C5ADD" w14:textId="77777777" w:rsidR="00B87695" w:rsidRDefault="001C7A91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Oxfordshire County Council and Oxford City Council Funding Agreement </w:t>
            </w:r>
          </w:p>
          <w:p w14:paraId="61F5B2E4" w14:textId="6A74C7A8" w:rsidR="00A4429B" w:rsidRPr="00A96C08" w:rsidRDefault="00A4429B" w:rsidP="00960744">
            <w:pPr>
              <w:rPr>
                <w:rFonts w:ascii="Arial" w:hAnsi="Arial" w:cs="Arial"/>
              </w:rPr>
            </w:pPr>
          </w:p>
        </w:tc>
      </w:tr>
      <w:tr w:rsidR="006F6326" w14:paraId="251A85E7" w14:textId="77777777" w:rsidTr="0AAB9F67">
        <w:tc>
          <w:tcPr>
            <w:tcW w:w="3715" w:type="dxa"/>
          </w:tcPr>
          <w:p w14:paraId="146A4DAC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4D327E0D" w14:textId="1E936F9A" w:rsidR="00263039" w:rsidRPr="00A96C08" w:rsidRDefault="1B6C0306" w:rsidP="0AAB9F67">
            <w:pPr>
              <w:spacing w:line="259" w:lineRule="auto"/>
              <w:rPr>
                <w:rFonts w:ascii="Arial" w:hAnsi="Arial" w:cs="Arial"/>
              </w:rPr>
            </w:pPr>
            <w:r w:rsidRPr="0AAB9F67">
              <w:rPr>
                <w:rFonts w:ascii="Arial" w:hAnsi="Arial" w:cs="Arial"/>
              </w:rPr>
              <w:t>4 July 2024</w:t>
            </w:r>
          </w:p>
        </w:tc>
      </w:tr>
      <w:tr w:rsidR="00854133" w14:paraId="3181A625" w14:textId="77777777" w:rsidTr="0AAB9F67">
        <w:tc>
          <w:tcPr>
            <w:tcW w:w="3715" w:type="dxa"/>
          </w:tcPr>
          <w:p w14:paraId="058FA5D8" w14:textId="5A366E3D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794E1E96" w14:textId="6022AA74" w:rsidR="00437827" w:rsidRDefault="00437827" w:rsidP="0043782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All executive functions except the ones in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Part 4.5</w:t>
            </w:r>
            <w:r w:rsidR="009A5797">
              <w:rPr>
                <w:rFonts w:ascii="Arial" w:hAnsi="Arial" w:cs="Arial"/>
              </w:rPr>
              <w:t>,</w:t>
            </w:r>
            <w:r w:rsidRPr="002F6557">
              <w:rPr>
                <w:rFonts w:ascii="Arial" w:hAnsi="Arial" w:cs="Arial"/>
              </w:rPr>
              <w:t xml:space="preserve"> 4.6</w:t>
            </w:r>
            <w:r w:rsidR="009A5797"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officers in the senior management structure.</w:t>
            </w:r>
          </w:p>
          <w:p w14:paraId="72DA0869" w14:textId="5134E13A" w:rsidR="00E97024" w:rsidRPr="00E20A54" w:rsidRDefault="00E97024" w:rsidP="00E97024">
            <w:pPr>
              <w:rPr>
                <w:rFonts w:ascii="Arial" w:hAnsi="Arial" w:cs="Arial"/>
              </w:rPr>
            </w:pPr>
          </w:p>
        </w:tc>
      </w:tr>
      <w:tr w:rsidR="00B87695" w14:paraId="74E3E818" w14:textId="77777777" w:rsidTr="0AAB9F67">
        <w:tc>
          <w:tcPr>
            <w:tcW w:w="3715" w:type="dxa"/>
          </w:tcPr>
          <w:p w14:paraId="55CFB8F9" w14:textId="7530041B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3EB8CE7E" w14:textId="4CF692DE" w:rsidR="006247C4" w:rsidRDefault="001F0846" w:rsidP="00CB5E4F">
            <w:pPr>
              <w:rPr>
                <w:rFonts w:ascii="Arial" w:hAnsi="Arial" w:cs="Arial"/>
              </w:rPr>
            </w:pPr>
            <w:r w:rsidRPr="1465CC3A">
              <w:rPr>
                <w:rFonts w:ascii="Arial" w:hAnsi="Arial" w:cs="Arial"/>
              </w:rPr>
              <w:t>To accept the offer of external funding</w:t>
            </w:r>
            <w:r w:rsidR="00742A49" w:rsidRPr="1465CC3A">
              <w:rPr>
                <w:rFonts w:ascii="Arial" w:hAnsi="Arial" w:cs="Arial"/>
              </w:rPr>
              <w:t xml:space="preserve"> </w:t>
            </w:r>
            <w:r w:rsidRPr="1465CC3A">
              <w:rPr>
                <w:rFonts w:ascii="Arial" w:hAnsi="Arial" w:cs="Arial"/>
              </w:rPr>
              <w:t>(</w:t>
            </w:r>
            <w:r w:rsidR="00742A49" w:rsidRPr="1465CC3A">
              <w:rPr>
                <w:rFonts w:ascii="Arial" w:hAnsi="Arial" w:cs="Arial"/>
              </w:rPr>
              <w:t>up to</w:t>
            </w:r>
            <w:r w:rsidR="004B655A" w:rsidRPr="1465CC3A">
              <w:rPr>
                <w:rFonts w:ascii="Arial" w:hAnsi="Arial" w:cs="Arial"/>
              </w:rPr>
              <w:t xml:space="preserve"> £641,303) from</w:t>
            </w:r>
            <w:r w:rsidRPr="1465CC3A">
              <w:rPr>
                <w:rFonts w:ascii="Arial" w:hAnsi="Arial" w:cs="Arial"/>
              </w:rPr>
              <w:t xml:space="preserve"> Oxfordshire County Council to provide cost of living support to vulnerable people.</w:t>
            </w:r>
          </w:p>
          <w:p w14:paraId="36C00BB7" w14:textId="77777777" w:rsidR="00437827" w:rsidRDefault="00437827" w:rsidP="1465CC3A">
            <w:pPr>
              <w:rPr>
                <w:rFonts w:ascii="Arial" w:hAnsi="Arial" w:cs="Arial"/>
              </w:rPr>
            </w:pPr>
          </w:p>
          <w:p w14:paraId="21A68BE1" w14:textId="12348BA4" w:rsidR="4B894E1F" w:rsidRDefault="4B894E1F" w:rsidP="1465CC3A">
            <w:pPr>
              <w:rPr>
                <w:rFonts w:ascii="Arial" w:hAnsi="Arial" w:cs="Arial"/>
              </w:rPr>
            </w:pPr>
            <w:r w:rsidRPr="1465CC3A">
              <w:rPr>
                <w:rFonts w:ascii="Arial" w:hAnsi="Arial" w:cs="Arial"/>
              </w:rPr>
              <w:t xml:space="preserve">The funding </w:t>
            </w:r>
            <w:r w:rsidR="00437827">
              <w:rPr>
                <w:rFonts w:ascii="Arial" w:hAnsi="Arial" w:cs="Arial"/>
              </w:rPr>
              <w:t xml:space="preserve">is </w:t>
            </w:r>
            <w:r w:rsidRPr="1465CC3A">
              <w:rPr>
                <w:rFonts w:ascii="Arial" w:hAnsi="Arial" w:cs="Arial"/>
              </w:rPr>
              <w:t>to be used in the following manner:</w:t>
            </w:r>
          </w:p>
          <w:p w14:paraId="04DDDD83" w14:textId="4E879047" w:rsidR="00437827" w:rsidRDefault="00437827" w:rsidP="1465CC3A">
            <w:pPr>
              <w:rPr>
                <w:rFonts w:ascii="Arial" w:hAnsi="Arial" w:cs="Arial"/>
              </w:rPr>
            </w:pPr>
          </w:p>
          <w:p w14:paraId="29A97C5E" w14:textId="77777777" w:rsidR="00437827" w:rsidRDefault="00437827" w:rsidP="00437827">
            <w:pPr>
              <w:rPr>
                <w:rFonts w:ascii="Arial" w:hAnsi="Arial" w:cs="Arial"/>
              </w:rPr>
            </w:pPr>
            <w:r w:rsidRPr="00437827">
              <w:rPr>
                <w:rFonts w:ascii="Arial" w:hAnsi="Arial" w:cs="Arial"/>
              </w:rPr>
              <w:t xml:space="preserve">£143,435 for Department for Work and Pensions </w:t>
            </w:r>
            <w:hyperlink r:id="rId8" w:anchor=":~:text=%C2%A3421m%20has%20been%20made,%E2%80%9CThe%20Fund%20Period%E2%80%9D)." w:history="1">
              <w:r w:rsidRPr="00437827">
                <w:rPr>
                  <w:rStyle w:val="Hyperlink"/>
                  <w:rFonts w:ascii="Arial" w:hAnsi="Arial" w:cs="Arial"/>
                </w:rPr>
                <w:t>Household Support Fund 4</w:t>
              </w:r>
            </w:hyperlink>
            <w:r w:rsidRPr="00437827">
              <w:rPr>
                <w:rFonts w:ascii="Arial" w:hAnsi="Arial" w:cs="Arial"/>
              </w:rPr>
              <w:t xml:space="preserve"> funding </w:t>
            </w:r>
          </w:p>
          <w:p w14:paraId="4D53533F" w14:textId="77777777" w:rsidR="00437827" w:rsidRDefault="00437827" w:rsidP="00437827">
            <w:pPr>
              <w:rPr>
                <w:rFonts w:ascii="Arial" w:hAnsi="Arial" w:cs="Arial"/>
              </w:rPr>
            </w:pPr>
            <w:r w:rsidRPr="00437827">
              <w:rPr>
                <w:rFonts w:ascii="Arial" w:hAnsi="Arial" w:cs="Arial"/>
              </w:rPr>
              <w:br/>
              <w:t>£244,230 for Council Tax Support funding</w:t>
            </w:r>
          </w:p>
          <w:p w14:paraId="7318D9B0" w14:textId="6614F6F7" w:rsidR="00437827" w:rsidRPr="00437827" w:rsidRDefault="00437827" w:rsidP="00437827">
            <w:pPr>
              <w:rPr>
                <w:rFonts w:ascii="Arial" w:hAnsi="Arial" w:cs="Arial"/>
              </w:rPr>
            </w:pPr>
            <w:r w:rsidRPr="00437827">
              <w:rPr>
                <w:rFonts w:ascii="Arial" w:hAnsi="Arial" w:cs="Arial"/>
              </w:rPr>
              <w:t xml:space="preserve"> </w:t>
            </w:r>
            <w:r w:rsidRPr="00437827">
              <w:rPr>
                <w:rFonts w:ascii="Arial" w:hAnsi="Arial" w:cs="Arial"/>
              </w:rPr>
              <w:br/>
              <w:t xml:space="preserve">£253,638 for </w:t>
            </w:r>
            <w:hyperlink r:id="rId9" w:history="1">
              <w:r w:rsidRPr="00437827">
                <w:rPr>
                  <w:rStyle w:val="Hyperlink"/>
                  <w:rFonts w:ascii="Arial" w:hAnsi="Arial" w:cs="Arial"/>
                </w:rPr>
                <w:t>Discretionary Housing Payment</w:t>
              </w:r>
            </w:hyperlink>
            <w:r w:rsidRPr="00437827">
              <w:rPr>
                <w:rFonts w:ascii="Arial" w:hAnsi="Arial" w:cs="Arial"/>
              </w:rPr>
              <w:t xml:space="preserve"> funding.</w:t>
            </w:r>
          </w:p>
          <w:p w14:paraId="1CF81900" w14:textId="192D1E8B" w:rsidR="00A4429B" w:rsidRPr="00A96C08" w:rsidRDefault="00A4429B" w:rsidP="00437827">
            <w:pPr>
              <w:rPr>
                <w:rFonts w:ascii="Arial" w:hAnsi="Arial" w:cs="Arial"/>
              </w:rPr>
            </w:pPr>
          </w:p>
        </w:tc>
      </w:tr>
      <w:tr w:rsidR="001C7A91" w14:paraId="7799AB8C" w14:textId="77777777" w:rsidTr="0AAB9F67">
        <w:tc>
          <w:tcPr>
            <w:tcW w:w="3715" w:type="dxa"/>
          </w:tcPr>
          <w:p w14:paraId="664BCB6A" w14:textId="4E1A79DE" w:rsidR="001C7A91" w:rsidRPr="00373F5D" w:rsidRDefault="001C7A91" w:rsidP="001C7A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523C185B" w14:textId="531D4221" w:rsidR="004B655A" w:rsidRPr="004B655A" w:rsidRDefault="0055734E" w:rsidP="004B655A">
            <w:pPr>
              <w:rPr>
                <w:rFonts w:ascii="Arial" w:hAnsi="Arial" w:cs="Arial"/>
              </w:rPr>
            </w:pPr>
            <w:bookmarkStart w:id="0" w:name="_Hlk171234487"/>
            <w:r>
              <w:rPr>
                <w:rFonts w:ascii="Arial" w:hAnsi="Arial" w:cs="Arial"/>
              </w:rPr>
              <w:t>Oxfordshire</w:t>
            </w:r>
            <w:r w:rsidR="004B655A" w:rsidRPr="004B655A">
              <w:rPr>
                <w:rFonts w:ascii="Arial" w:hAnsi="Arial" w:cs="Arial"/>
              </w:rPr>
              <w:t xml:space="preserve"> County Council wishes to provide funding to </w:t>
            </w:r>
            <w:r w:rsidR="00DF5808">
              <w:rPr>
                <w:rFonts w:ascii="Arial" w:hAnsi="Arial" w:cs="Arial"/>
              </w:rPr>
              <w:t>Oxford City Council</w:t>
            </w:r>
            <w:r w:rsidR="004B655A" w:rsidRPr="004B655A">
              <w:rPr>
                <w:rFonts w:ascii="Arial" w:hAnsi="Arial" w:cs="Arial"/>
              </w:rPr>
              <w:t xml:space="preserve"> to provide support to </w:t>
            </w:r>
            <w:r w:rsidR="00DF5808">
              <w:rPr>
                <w:rFonts w:ascii="Arial" w:hAnsi="Arial" w:cs="Arial"/>
              </w:rPr>
              <w:t>e</w:t>
            </w:r>
            <w:r w:rsidR="004B655A" w:rsidRPr="004B655A">
              <w:rPr>
                <w:rFonts w:ascii="Arial" w:hAnsi="Arial" w:cs="Arial"/>
              </w:rPr>
              <w:t xml:space="preserve">ligible </w:t>
            </w:r>
            <w:r w:rsidR="00DF5808">
              <w:rPr>
                <w:rFonts w:ascii="Arial" w:hAnsi="Arial" w:cs="Arial"/>
              </w:rPr>
              <w:t>r</w:t>
            </w:r>
            <w:r w:rsidR="004B655A" w:rsidRPr="004B655A">
              <w:rPr>
                <w:rFonts w:ascii="Arial" w:hAnsi="Arial" w:cs="Arial"/>
              </w:rPr>
              <w:t>esidents during the cost-of-living crisis</w:t>
            </w:r>
            <w:r w:rsidR="00DF5808">
              <w:rPr>
                <w:rFonts w:ascii="Arial" w:hAnsi="Arial" w:cs="Arial"/>
              </w:rPr>
              <w:t>.</w:t>
            </w:r>
            <w:r w:rsidR="004B655A" w:rsidRPr="004B655A">
              <w:rPr>
                <w:rFonts w:ascii="Arial" w:hAnsi="Arial" w:cs="Arial"/>
              </w:rPr>
              <w:t xml:space="preserve"> </w:t>
            </w:r>
            <w:r w:rsidR="00DF5808">
              <w:rPr>
                <w:rFonts w:ascii="Arial" w:hAnsi="Arial" w:cs="Arial"/>
              </w:rPr>
              <w:t>This will</w:t>
            </w:r>
            <w:r w:rsidR="004B655A" w:rsidRPr="004B655A">
              <w:rPr>
                <w:rFonts w:ascii="Arial" w:hAnsi="Arial" w:cs="Arial"/>
              </w:rPr>
              <w:t xml:space="preserve"> increase the availability of support to residents in exceptional circumstances of financial hardship.</w:t>
            </w:r>
          </w:p>
          <w:bookmarkEnd w:id="0"/>
          <w:p w14:paraId="04C79487" w14:textId="1A733EC7" w:rsidR="001C7A91" w:rsidRPr="00A96C08" w:rsidRDefault="001C7A91" w:rsidP="001C7A91">
            <w:pPr>
              <w:rPr>
                <w:rFonts w:ascii="Arial" w:hAnsi="Arial" w:cs="Arial"/>
              </w:rPr>
            </w:pPr>
          </w:p>
        </w:tc>
      </w:tr>
      <w:tr w:rsidR="001C7A91" w14:paraId="6C8E5D35" w14:textId="77777777" w:rsidTr="0AAB9F67">
        <w:tc>
          <w:tcPr>
            <w:tcW w:w="3715" w:type="dxa"/>
          </w:tcPr>
          <w:p w14:paraId="5D571604" w14:textId="68C20F70" w:rsidR="001C7A91" w:rsidRPr="008E4629" w:rsidRDefault="001C7A91" w:rsidP="001C7A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Reasons: </w:t>
            </w:r>
          </w:p>
        </w:tc>
        <w:tc>
          <w:tcPr>
            <w:tcW w:w="6209" w:type="dxa"/>
          </w:tcPr>
          <w:p w14:paraId="37DF73AB" w14:textId="0CEC6FDC" w:rsidR="001C7A91" w:rsidRDefault="001C7A91" w:rsidP="001C7A91">
            <w:pPr>
              <w:rPr>
                <w:rFonts w:ascii="Arial" w:hAnsi="Arial" w:cs="Arial"/>
              </w:rPr>
            </w:pPr>
            <w:bookmarkStart w:id="1" w:name="_Hlk171234508"/>
            <w:r>
              <w:rPr>
                <w:rFonts w:ascii="Arial" w:hAnsi="Arial" w:cs="Arial"/>
              </w:rPr>
              <w:t>T</w:t>
            </w:r>
            <w:r w:rsidR="0055734E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="00DF5808">
              <w:rPr>
                <w:rFonts w:ascii="Arial" w:hAnsi="Arial" w:cs="Arial"/>
              </w:rPr>
              <w:t xml:space="preserve">decision </w:t>
            </w:r>
            <w:r w:rsidR="0055734E">
              <w:rPr>
                <w:rFonts w:ascii="Arial" w:hAnsi="Arial" w:cs="Arial"/>
              </w:rPr>
              <w:t xml:space="preserve">to accept the funding </w:t>
            </w:r>
            <w:r w:rsidR="00DF5808">
              <w:rPr>
                <w:rFonts w:ascii="Arial" w:hAnsi="Arial" w:cs="Arial"/>
              </w:rPr>
              <w:t>allows</w:t>
            </w:r>
            <w:r>
              <w:rPr>
                <w:rFonts w:ascii="Arial" w:hAnsi="Arial" w:cs="Arial"/>
              </w:rPr>
              <w:t xml:space="preserve"> extra financial support to</w:t>
            </w:r>
            <w:r w:rsidR="00DF5808">
              <w:rPr>
                <w:rFonts w:ascii="Arial" w:hAnsi="Arial" w:cs="Arial"/>
              </w:rPr>
              <w:t xml:space="preserve"> be provided to</w:t>
            </w:r>
            <w:r>
              <w:rPr>
                <w:rFonts w:ascii="Arial" w:hAnsi="Arial" w:cs="Arial"/>
              </w:rPr>
              <w:t xml:space="preserve"> </w:t>
            </w:r>
            <w:r w:rsidR="00DF5808">
              <w:rPr>
                <w:rFonts w:ascii="Arial" w:hAnsi="Arial" w:cs="Arial"/>
              </w:rPr>
              <w:t>eligible</w:t>
            </w:r>
            <w:r>
              <w:rPr>
                <w:rFonts w:ascii="Arial" w:hAnsi="Arial" w:cs="Arial"/>
              </w:rPr>
              <w:t xml:space="preserve"> </w:t>
            </w:r>
            <w:r w:rsidR="00E7461A">
              <w:rPr>
                <w:rFonts w:ascii="Arial" w:hAnsi="Arial" w:cs="Arial"/>
              </w:rPr>
              <w:t xml:space="preserve">vulnerable </w:t>
            </w:r>
            <w:r>
              <w:rPr>
                <w:rFonts w:ascii="Arial" w:hAnsi="Arial" w:cs="Arial"/>
              </w:rPr>
              <w:t xml:space="preserve">residents </w:t>
            </w:r>
            <w:r w:rsidR="00E7461A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</w:t>
            </w:r>
            <w:r w:rsidR="00567BD3">
              <w:rPr>
                <w:rFonts w:ascii="Arial" w:hAnsi="Arial" w:cs="Arial"/>
              </w:rPr>
              <w:t>Oxford.</w:t>
            </w:r>
            <w:bookmarkEnd w:id="1"/>
          </w:p>
          <w:p w14:paraId="70F4708A" w14:textId="2C724C22" w:rsidR="00DF5808" w:rsidRPr="00A96C08" w:rsidRDefault="00DF5808" w:rsidP="001C7A91">
            <w:pPr>
              <w:rPr>
                <w:rFonts w:ascii="Arial" w:hAnsi="Arial" w:cs="Arial"/>
              </w:rPr>
            </w:pPr>
          </w:p>
        </w:tc>
      </w:tr>
      <w:tr w:rsidR="001C7A91" w14:paraId="4614701C" w14:textId="77777777" w:rsidTr="0AAB9F67">
        <w:tc>
          <w:tcPr>
            <w:tcW w:w="3715" w:type="dxa"/>
          </w:tcPr>
          <w:p w14:paraId="2C9ABCDB" w14:textId="77D73B10" w:rsidR="001C7A91" w:rsidRPr="00B87695" w:rsidRDefault="001C7A91" w:rsidP="001C7A9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474BE81D" w14:textId="16BD55ED" w:rsidR="001C7A91" w:rsidRPr="00A96C08" w:rsidRDefault="001C7A91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567B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Head of Financial Services</w:t>
            </w:r>
          </w:p>
        </w:tc>
      </w:tr>
      <w:tr w:rsidR="001C7A91" w14:paraId="4D77B3B2" w14:textId="77777777" w:rsidTr="0AAB9F67">
        <w:tc>
          <w:tcPr>
            <w:tcW w:w="3715" w:type="dxa"/>
          </w:tcPr>
          <w:p w14:paraId="191DB844" w14:textId="1701CCED" w:rsidR="001C7A91" w:rsidRDefault="001C7A91" w:rsidP="001C7A9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0C3232AB" w14:textId="011B8977" w:rsidR="001C7A91" w:rsidRDefault="009A5797" w:rsidP="001C7A91">
            <w:pPr>
              <w:rPr>
                <w:rFonts w:ascii="Arial" w:hAnsi="Arial" w:cs="Arial"/>
              </w:rPr>
            </w:pPr>
            <w:bookmarkStart w:id="2" w:name="_Hlk171234568"/>
            <w:r>
              <w:rPr>
                <w:rFonts w:ascii="Arial" w:hAnsi="Arial" w:cs="Arial"/>
              </w:rPr>
              <w:t>The</w:t>
            </w:r>
            <w:r w:rsidR="001C7A91">
              <w:rPr>
                <w:rFonts w:ascii="Arial" w:hAnsi="Arial" w:cs="Arial"/>
              </w:rPr>
              <w:t xml:space="preserve"> option</w:t>
            </w:r>
            <w:r>
              <w:rPr>
                <w:rFonts w:ascii="Arial" w:hAnsi="Arial" w:cs="Arial"/>
              </w:rPr>
              <w:t xml:space="preserve"> to not</w:t>
            </w:r>
            <w:r w:rsidR="00E7461A">
              <w:rPr>
                <w:rFonts w:ascii="Arial" w:hAnsi="Arial" w:cs="Arial"/>
              </w:rPr>
              <w:t xml:space="preserve"> accept the offer</w:t>
            </w:r>
            <w:r>
              <w:rPr>
                <w:rFonts w:ascii="Arial" w:hAnsi="Arial" w:cs="Arial"/>
              </w:rPr>
              <w:t xml:space="preserve"> </w:t>
            </w:r>
            <w:r w:rsidR="00E7461A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funding was rejected as it would not allow the additional financial support to be provided to eligible residents in circumstances of financial hardship.</w:t>
            </w:r>
          </w:p>
          <w:bookmarkEnd w:id="2"/>
          <w:p w14:paraId="2432D73B" w14:textId="30B0DD9A" w:rsidR="009A5797" w:rsidRPr="00A96C08" w:rsidRDefault="009A5797" w:rsidP="001C7A91">
            <w:pPr>
              <w:rPr>
                <w:rFonts w:ascii="Arial" w:hAnsi="Arial" w:cs="Arial"/>
              </w:rPr>
            </w:pPr>
          </w:p>
        </w:tc>
      </w:tr>
      <w:tr w:rsidR="001C7A91" w14:paraId="5D062675" w14:textId="77777777" w:rsidTr="00567BD3">
        <w:tc>
          <w:tcPr>
            <w:tcW w:w="3715" w:type="dxa"/>
          </w:tcPr>
          <w:p w14:paraId="04359586" w14:textId="3B1F5A2B" w:rsidR="001C7A91" w:rsidRPr="00C678ED" w:rsidRDefault="001C7A91" w:rsidP="001C7A91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3358D8A2" w14:textId="31DA92EF" w:rsidR="001C7A91" w:rsidRDefault="009A5797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B655A">
              <w:rPr>
                <w:rFonts w:ascii="Arial" w:hAnsi="Arial" w:cs="Arial"/>
              </w:rPr>
              <w:t>unding agreement</w:t>
            </w:r>
            <w:r>
              <w:rPr>
                <w:rFonts w:ascii="Arial" w:hAnsi="Arial" w:cs="Arial"/>
              </w:rPr>
              <w:t xml:space="preserve"> between Oxfordshire County Council and Oxford City Council.</w:t>
            </w:r>
          </w:p>
          <w:p w14:paraId="16B5F1B3" w14:textId="789626BB" w:rsidR="00567BD3" w:rsidRPr="00A96C08" w:rsidRDefault="00567BD3" w:rsidP="001C7A91">
            <w:pPr>
              <w:rPr>
                <w:rFonts w:ascii="Arial" w:hAnsi="Arial" w:cs="Arial"/>
              </w:rPr>
            </w:pPr>
          </w:p>
        </w:tc>
      </w:tr>
      <w:tr w:rsidR="001C7A91" w14:paraId="4846A86B" w14:textId="77777777" w:rsidTr="0AAB9F67">
        <w:tc>
          <w:tcPr>
            <w:tcW w:w="3715" w:type="dxa"/>
          </w:tcPr>
          <w:p w14:paraId="4FFE4CD1" w14:textId="3CD2F4B2" w:rsidR="001C7A91" w:rsidRDefault="001C7A91" w:rsidP="001C7A9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Key:</w:t>
            </w:r>
          </w:p>
        </w:tc>
        <w:tc>
          <w:tcPr>
            <w:tcW w:w="6209" w:type="dxa"/>
          </w:tcPr>
          <w:p w14:paraId="69D5C07F" w14:textId="6CF44BC0" w:rsidR="001C7A91" w:rsidRPr="00A96C08" w:rsidRDefault="004B655A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1C7A91" w14:paraId="42CAA6EC" w14:textId="77777777" w:rsidTr="0AAB9F67">
        <w:tc>
          <w:tcPr>
            <w:tcW w:w="3715" w:type="dxa"/>
          </w:tcPr>
          <w:p w14:paraId="59B7FA5E" w14:textId="040218AD" w:rsidR="001C7A91" w:rsidRPr="008E4629" w:rsidRDefault="001C7A91" w:rsidP="001C7A9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020CDEC4" w14:textId="60E62580" w:rsidR="001C7A91" w:rsidRPr="00A96C08" w:rsidRDefault="00017FA0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1C7A91" w14:paraId="59A0FF50" w14:textId="77777777" w:rsidTr="0AAB9F67">
        <w:tc>
          <w:tcPr>
            <w:tcW w:w="3715" w:type="dxa"/>
          </w:tcPr>
          <w:p w14:paraId="73727B88" w14:textId="5F794750" w:rsidR="001C7A91" w:rsidRPr="006F6326" w:rsidRDefault="001C7A91" w:rsidP="001C7A9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>
              <w:rPr>
                <w:rFonts w:ascii="Arial" w:hAnsi="Arial" w:cs="Arial"/>
                <w:b/>
              </w:rPr>
              <w:t>:</w:t>
            </w:r>
            <w:r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9FA1269" w14:textId="329DA201" w:rsidR="001C7A91" w:rsidRPr="00A96C08" w:rsidRDefault="00017FA0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1C7A91" w14:paraId="1621AE19" w14:textId="77777777" w:rsidTr="0AAB9F67">
        <w:tc>
          <w:tcPr>
            <w:tcW w:w="3715" w:type="dxa"/>
          </w:tcPr>
          <w:p w14:paraId="106F909C" w14:textId="77777777" w:rsidR="001C7A91" w:rsidRDefault="001C7A91" w:rsidP="001C7A91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230B5D68" w14:textId="77777777" w:rsidR="001C7A91" w:rsidRDefault="001C7A91" w:rsidP="001C7A91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060B231F" w14:textId="77777777" w:rsidR="001C7A91" w:rsidRDefault="001C7A91" w:rsidP="001C7A91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35804F22" w14:textId="77777777" w:rsidR="00567BD3" w:rsidRDefault="00567BD3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McGaskill</w:t>
            </w:r>
          </w:p>
          <w:p w14:paraId="631D92DD" w14:textId="60A912CE" w:rsidR="001C7A91" w:rsidRDefault="00567BD3" w:rsidP="001C7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</w:t>
            </w:r>
            <w:r w:rsidR="00017FA0">
              <w:rPr>
                <w:rFonts w:ascii="Arial" w:hAnsi="Arial" w:cs="Arial"/>
              </w:rPr>
              <w:t xml:space="preserve"> Services</w:t>
            </w:r>
            <w:r>
              <w:rPr>
                <w:rFonts w:ascii="Arial" w:hAnsi="Arial" w:cs="Arial"/>
              </w:rPr>
              <w:t xml:space="preserve"> Delivery Manager</w:t>
            </w:r>
          </w:p>
          <w:p w14:paraId="6688B9E0" w14:textId="77777777" w:rsidR="00017FA0" w:rsidRDefault="00017FA0" w:rsidP="001C7A91">
            <w:pPr>
              <w:rPr>
                <w:rFonts w:ascii="Arial" w:hAnsi="Arial" w:cs="Arial"/>
              </w:rPr>
            </w:pPr>
          </w:p>
          <w:p w14:paraId="744F028C" w14:textId="32AFC06F" w:rsidR="00017FA0" w:rsidRPr="00A96C08" w:rsidRDefault="0444A233" w:rsidP="0AAB9F67">
            <w:pPr>
              <w:spacing w:line="259" w:lineRule="auto"/>
            </w:pPr>
            <w:r w:rsidRPr="0AAB9F67">
              <w:rPr>
                <w:rFonts w:ascii="Arial" w:hAnsi="Arial" w:cs="Arial"/>
              </w:rPr>
              <w:t>4 July 2024</w:t>
            </w:r>
          </w:p>
        </w:tc>
      </w:tr>
    </w:tbl>
    <w:p w14:paraId="2520A4AA" w14:textId="77777777" w:rsidR="002611EB" w:rsidRDefault="002611EB" w:rsidP="008A22C6"/>
    <w:p w14:paraId="7059CE58" w14:textId="77777777" w:rsidR="005C60B2" w:rsidRDefault="005C60B2" w:rsidP="008A22C6"/>
    <w:p w14:paraId="404DF5D6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9DCF3EE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6F96B95F" w14:textId="77777777" w:rsidTr="0AAB9F67">
        <w:trPr>
          <w:trHeight w:val="516"/>
        </w:trPr>
        <w:tc>
          <w:tcPr>
            <w:tcW w:w="2836" w:type="dxa"/>
          </w:tcPr>
          <w:p w14:paraId="7C869520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5213D825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E57F67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2B22A861" w14:textId="77777777" w:rsidTr="0AAB9F67">
        <w:trPr>
          <w:trHeight w:val="516"/>
        </w:trPr>
        <w:tc>
          <w:tcPr>
            <w:tcW w:w="2836" w:type="dxa"/>
            <w:vAlign w:val="center"/>
          </w:tcPr>
          <w:p w14:paraId="04526DAC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69461235" w14:textId="0FD869EF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B1264E8" w14:textId="77777777" w:rsidR="005C60B2" w:rsidRDefault="001F0846" w:rsidP="005C60B2">
            <w:pPr>
              <w:rPr>
                <w:rFonts w:ascii="Arial" w:hAnsi="Arial" w:cs="Arial"/>
              </w:rPr>
            </w:pPr>
            <w:r w:rsidRPr="001F0846">
              <w:rPr>
                <w:rFonts w:ascii="Arial" w:hAnsi="Arial" w:cs="Arial"/>
              </w:rPr>
              <w:t>Nigel Kennedy, Head of Financial Services</w:t>
            </w:r>
          </w:p>
          <w:p w14:paraId="40357A55" w14:textId="6BB60154" w:rsidR="00567BD3" w:rsidRPr="005C60B2" w:rsidRDefault="00567BD3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405DE6AE" wp14:editId="6D678217">
                  <wp:extent cx="1112520" cy="845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5EA2EB1D" w14:textId="24A9A015" w:rsidR="005C60B2" w:rsidRPr="005C60B2" w:rsidRDefault="6CCC7294" w:rsidP="0AAB9F67">
            <w:pPr>
              <w:spacing w:line="259" w:lineRule="auto"/>
            </w:pPr>
            <w:r w:rsidRPr="0AAB9F67">
              <w:rPr>
                <w:rFonts w:ascii="Arial" w:hAnsi="Arial" w:cs="Arial"/>
              </w:rPr>
              <w:t>4 July 2024</w:t>
            </w:r>
          </w:p>
        </w:tc>
      </w:tr>
    </w:tbl>
    <w:p w14:paraId="6BA259D7" w14:textId="77777777" w:rsidR="005C60B2" w:rsidRPr="005C60B2" w:rsidRDefault="005C60B2" w:rsidP="005C60B2">
      <w:pPr>
        <w:rPr>
          <w:rFonts w:ascii="Arial" w:hAnsi="Arial" w:cs="Arial"/>
        </w:rPr>
      </w:pPr>
    </w:p>
    <w:p w14:paraId="4E5D8DAF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761140B9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7EFBED74" w14:textId="77777777" w:rsidTr="0AAB9F67">
        <w:trPr>
          <w:trHeight w:val="516"/>
        </w:trPr>
        <w:tc>
          <w:tcPr>
            <w:tcW w:w="3403" w:type="dxa"/>
          </w:tcPr>
          <w:p w14:paraId="0EECE45C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3101474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91969C8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083213DC" w14:textId="77777777" w:rsidTr="0AAB9F67">
        <w:trPr>
          <w:trHeight w:val="516"/>
        </w:trPr>
        <w:tc>
          <w:tcPr>
            <w:tcW w:w="3403" w:type="dxa"/>
            <w:vAlign w:val="center"/>
          </w:tcPr>
          <w:p w14:paraId="21D16624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7948353D" w14:textId="7C64A061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622F4DE8" w14:textId="5B2BD1CD" w:rsidR="005C60B2" w:rsidRPr="005C60B2" w:rsidRDefault="001F084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McGaskill, Revenues Service Delivery Manager</w:t>
            </w:r>
          </w:p>
        </w:tc>
        <w:tc>
          <w:tcPr>
            <w:tcW w:w="1984" w:type="dxa"/>
            <w:vAlign w:val="center"/>
          </w:tcPr>
          <w:p w14:paraId="4BCCBB16" w14:textId="327783E8" w:rsidR="005C60B2" w:rsidRPr="005C60B2" w:rsidRDefault="4EA906C0" w:rsidP="0AAB9F67">
            <w:pPr>
              <w:spacing w:line="259" w:lineRule="auto"/>
              <w:rPr>
                <w:rFonts w:ascii="Arial" w:hAnsi="Arial" w:cs="Arial"/>
              </w:rPr>
            </w:pPr>
            <w:r w:rsidRPr="0AAB9F67">
              <w:rPr>
                <w:rFonts w:ascii="Arial" w:hAnsi="Arial" w:cs="Arial"/>
              </w:rPr>
              <w:t>4 July 2024</w:t>
            </w:r>
          </w:p>
        </w:tc>
      </w:tr>
    </w:tbl>
    <w:p w14:paraId="5F761293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0B1BB6B8" w14:textId="101E1026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EE1A" w14:textId="77777777" w:rsidR="00D33F83" w:rsidRDefault="00D33F83" w:rsidP="00F11FD1">
      <w:r>
        <w:separator/>
      </w:r>
    </w:p>
  </w:endnote>
  <w:endnote w:type="continuationSeparator" w:id="0">
    <w:p w14:paraId="29171E37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D982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5B7A" w14:textId="77777777" w:rsidR="00D33F83" w:rsidRDefault="00D33F83" w:rsidP="00F11FD1">
      <w:r>
        <w:separator/>
      </w:r>
    </w:p>
  </w:footnote>
  <w:footnote w:type="continuationSeparator" w:id="0">
    <w:p w14:paraId="00D20C2A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46A9"/>
    <w:multiLevelType w:val="hybridMultilevel"/>
    <w:tmpl w:val="F6BC3E12"/>
    <w:lvl w:ilvl="0" w:tplc="995CC7A0">
      <w:start w:val="1"/>
      <w:numFmt w:val="upperLetter"/>
      <w:lvlText w:val="%1"/>
      <w:lvlJc w:val="left"/>
      <w:pPr>
        <w:ind w:left="870" w:hanging="682"/>
      </w:pPr>
      <w:rPr>
        <w:rFonts w:ascii="Arial" w:eastAsia="Arial" w:hAnsi="Arial" w:cs="Arial" w:hint="default"/>
        <w:color w:val="2D2F2A"/>
        <w:w w:val="103"/>
        <w:sz w:val="22"/>
        <w:szCs w:val="22"/>
      </w:rPr>
    </w:lvl>
    <w:lvl w:ilvl="1" w:tplc="D8E2D0E8">
      <w:numFmt w:val="bullet"/>
      <w:lvlText w:val="•"/>
      <w:lvlJc w:val="left"/>
      <w:pPr>
        <w:ind w:left="1646" w:hanging="682"/>
      </w:pPr>
      <w:rPr>
        <w:rFonts w:hint="default"/>
      </w:rPr>
    </w:lvl>
    <w:lvl w:ilvl="2" w:tplc="DDA6BC60">
      <w:numFmt w:val="bullet"/>
      <w:lvlText w:val="•"/>
      <w:lvlJc w:val="left"/>
      <w:pPr>
        <w:ind w:left="2413" w:hanging="682"/>
      </w:pPr>
      <w:rPr>
        <w:rFonts w:hint="default"/>
      </w:rPr>
    </w:lvl>
    <w:lvl w:ilvl="3" w:tplc="273697B8">
      <w:numFmt w:val="bullet"/>
      <w:lvlText w:val="•"/>
      <w:lvlJc w:val="left"/>
      <w:pPr>
        <w:ind w:left="3180" w:hanging="682"/>
      </w:pPr>
      <w:rPr>
        <w:rFonts w:hint="default"/>
      </w:rPr>
    </w:lvl>
    <w:lvl w:ilvl="4" w:tplc="116E0760">
      <w:numFmt w:val="bullet"/>
      <w:lvlText w:val="•"/>
      <w:lvlJc w:val="left"/>
      <w:pPr>
        <w:ind w:left="3947" w:hanging="682"/>
      </w:pPr>
      <w:rPr>
        <w:rFonts w:hint="default"/>
      </w:rPr>
    </w:lvl>
    <w:lvl w:ilvl="5" w:tplc="65C48932">
      <w:numFmt w:val="bullet"/>
      <w:lvlText w:val="•"/>
      <w:lvlJc w:val="left"/>
      <w:pPr>
        <w:ind w:left="4714" w:hanging="682"/>
      </w:pPr>
      <w:rPr>
        <w:rFonts w:hint="default"/>
      </w:rPr>
    </w:lvl>
    <w:lvl w:ilvl="6" w:tplc="EC728800">
      <w:numFmt w:val="bullet"/>
      <w:lvlText w:val="•"/>
      <w:lvlJc w:val="left"/>
      <w:pPr>
        <w:ind w:left="5481" w:hanging="682"/>
      </w:pPr>
      <w:rPr>
        <w:rFonts w:hint="default"/>
      </w:rPr>
    </w:lvl>
    <w:lvl w:ilvl="7" w:tplc="F44A5704">
      <w:numFmt w:val="bullet"/>
      <w:lvlText w:val="•"/>
      <w:lvlJc w:val="left"/>
      <w:pPr>
        <w:ind w:left="6248" w:hanging="682"/>
      </w:pPr>
      <w:rPr>
        <w:rFonts w:hint="default"/>
      </w:rPr>
    </w:lvl>
    <w:lvl w:ilvl="8" w:tplc="9B70A53C">
      <w:numFmt w:val="bullet"/>
      <w:lvlText w:val="•"/>
      <w:lvlJc w:val="left"/>
      <w:pPr>
        <w:ind w:left="7015" w:hanging="682"/>
      </w:pPr>
      <w:rPr>
        <w:rFonts w:hint="default"/>
      </w:r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442767">
    <w:abstractNumId w:val="6"/>
  </w:num>
  <w:num w:numId="2" w16cid:durableId="1455906191">
    <w:abstractNumId w:val="1"/>
  </w:num>
  <w:num w:numId="3" w16cid:durableId="312879324">
    <w:abstractNumId w:val="7"/>
  </w:num>
  <w:num w:numId="4" w16cid:durableId="2040930677">
    <w:abstractNumId w:val="2"/>
  </w:num>
  <w:num w:numId="5" w16cid:durableId="1801070473">
    <w:abstractNumId w:val="3"/>
  </w:num>
  <w:num w:numId="6" w16cid:durableId="915552151">
    <w:abstractNumId w:val="5"/>
  </w:num>
  <w:num w:numId="7" w16cid:durableId="229116980">
    <w:abstractNumId w:val="4"/>
  </w:num>
  <w:num w:numId="8" w16cid:durableId="126727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17FA0"/>
    <w:rsid w:val="000445D4"/>
    <w:rsid w:val="0005774E"/>
    <w:rsid w:val="0008133A"/>
    <w:rsid w:val="000B4310"/>
    <w:rsid w:val="000D2140"/>
    <w:rsid w:val="000F4239"/>
    <w:rsid w:val="001C7A91"/>
    <w:rsid w:val="001F0846"/>
    <w:rsid w:val="00231385"/>
    <w:rsid w:val="00237E1C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37827"/>
    <w:rsid w:val="004867D2"/>
    <w:rsid w:val="004A049B"/>
    <w:rsid w:val="004B1944"/>
    <w:rsid w:val="004B655A"/>
    <w:rsid w:val="00504E43"/>
    <w:rsid w:val="00532DF2"/>
    <w:rsid w:val="0055734E"/>
    <w:rsid w:val="00567BD3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42A49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A333D"/>
    <w:rsid w:val="009A5797"/>
    <w:rsid w:val="009F048F"/>
    <w:rsid w:val="009F6401"/>
    <w:rsid w:val="00A12928"/>
    <w:rsid w:val="00A224AC"/>
    <w:rsid w:val="00A253FE"/>
    <w:rsid w:val="00A4429B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F5808"/>
    <w:rsid w:val="00E127E3"/>
    <w:rsid w:val="00E2036C"/>
    <w:rsid w:val="00E20A54"/>
    <w:rsid w:val="00E270E5"/>
    <w:rsid w:val="00E7461A"/>
    <w:rsid w:val="00E97024"/>
    <w:rsid w:val="00E97F84"/>
    <w:rsid w:val="00F11FD1"/>
    <w:rsid w:val="00F64579"/>
    <w:rsid w:val="00FD3A85"/>
    <w:rsid w:val="02CD006C"/>
    <w:rsid w:val="0444A233"/>
    <w:rsid w:val="0AAB9F67"/>
    <w:rsid w:val="0B2B1CE9"/>
    <w:rsid w:val="0CE468EE"/>
    <w:rsid w:val="0F925B17"/>
    <w:rsid w:val="112E2B78"/>
    <w:rsid w:val="1465CC3A"/>
    <w:rsid w:val="1B6C0306"/>
    <w:rsid w:val="1F377A28"/>
    <w:rsid w:val="29AA5945"/>
    <w:rsid w:val="3E57F0CA"/>
    <w:rsid w:val="3EB525C2"/>
    <w:rsid w:val="481A5308"/>
    <w:rsid w:val="4B894E1F"/>
    <w:rsid w:val="4EA906C0"/>
    <w:rsid w:val="59B31ED6"/>
    <w:rsid w:val="6CCC7294"/>
    <w:rsid w:val="78D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4FF6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household-support-fund-guidance-for-local-councils/1-april-2023-to-31-march-2024-household-support-fund-guidance-for-county-councils-and-unitary-authorities-in-engla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laiming-discretionary-housing-payments/claiming-discretionary-housing-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7DA2-01B0-4B74-8259-32B28AC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2024-07-07T07:26:00Z</dcterms:created>
  <dcterms:modified xsi:type="dcterms:W3CDTF">2024-07-07T07:50:00Z</dcterms:modified>
</cp:coreProperties>
</file>